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50A32" w14:textId="77777777" w:rsidR="00083AD8" w:rsidRPr="00083AD8" w:rsidRDefault="00083AD8" w:rsidP="00083AD8">
      <w:pPr>
        <w:shd w:val="clear" w:color="auto" w:fill="FFFFFF"/>
        <w:spacing w:after="100" w:afterAutospacing="1"/>
        <w:jc w:val="center"/>
        <w:outlineLvl w:val="0"/>
        <w:rPr>
          <w:rFonts w:ascii="Arial" w:eastAsia="Times New Roman" w:hAnsi="Arial" w:cs="Arial"/>
          <w:b/>
          <w:bCs/>
          <w:color w:val="212529"/>
          <w:kern w:val="36"/>
          <w:sz w:val="48"/>
          <w:szCs w:val="48"/>
          <w:lang w:eastAsia="ru-RU"/>
        </w:rPr>
      </w:pPr>
      <w:r w:rsidRPr="00083AD8">
        <w:rPr>
          <w:rFonts w:ascii="Arial" w:eastAsia="Times New Roman" w:hAnsi="Arial" w:cs="Arial"/>
          <w:b/>
          <w:bCs/>
          <w:color w:val="212529"/>
          <w:kern w:val="36"/>
          <w:sz w:val="48"/>
          <w:szCs w:val="48"/>
          <w:lang w:eastAsia="ru-RU"/>
        </w:rPr>
        <w:t>Не только матери, но и предприниматели. Как вести бизнес с ребенком на руках?</w:t>
      </w:r>
    </w:p>
    <w:p w14:paraId="500346A0" w14:textId="77777777" w:rsidR="00083AD8" w:rsidRPr="00083AD8" w:rsidRDefault="00083AD8" w:rsidP="00083AD8">
      <w:pPr>
        <w:spacing w:after="0"/>
        <w:rPr>
          <w:rFonts w:eastAsia="Times New Roman" w:cs="Times New Roman"/>
          <w:sz w:val="24"/>
          <w:szCs w:val="24"/>
          <w:lang w:eastAsia="ru-RU"/>
        </w:rPr>
      </w:pPr>
      <w:r w:rsidRPr="00083AD8">
        <w:rPr>
          <w:rFonts w:eastAsia="Times New Roman" w:cs="Times New Roman"/>
          <w:noProof/>
          <w:sz w:val="24"/>
          <w:szCs w:val="24"/>
          <w:lang w:eastAsia="ru-RU"/>
        </w:rPr>
        <w:drawing>
          <wp:inline distT="0" distB="0" distL="0" distR="0" wp14:anchorId="346A4351" wp14:editId="184262B1">
            <wp:extent cx="3114675" cy="1744218"/>
            <wp:effectExtent l="0" t="0" r="0" b="8890"/>
            <wp:docPr id="1" name="Рисунок 1" descr="Не только матери, но и предприниматели. Как вести бизнес с ребенком на ру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 только матери, но и предприниматели. Как вести бизнес с ребенком на рука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8190" cy="1762986"/>
                    </a:xfrm>
                    <a:prstGeom prst="rect">
                      <a:avLst/>
                    </a:prstGeom>
                    <a:noFill/>
                    <a:ln>
                      <a:noFill/>
                    </a:ln>
                  </pic:spPr>
                </pic:pic>
              </a:graphicData>
            </a:graphic>
          </wp:inline>
        </w:drawing>
      </w:r>
    </w:p>
    <w:p w14:paraId="28B955AC" w14:textId="79A7E48E" w:rsidR="00083AD8" w:rsidRPr="00083AD8" w:rsidRDefault="00083AD8" w:rsidP="00083AD8">
      <w:pPr>
        <w:spacing w:after="0"/>
        <w:jc w:val="both"/>
        <w:rPr>
          <w:rFonts w:eastAsia="Times New Roman" w:cs="Times New Roman"/>
          <w:sz w:val="24"/>
          <w:szCs w:val="24"/>
          <w:lang w:eastAsia="ru-RU"/>
        </w:rPr>
      </w:pPr>
      <w:r w:rsidRPr="00083AD8">
        <w:rPr>
          <w:rFonts w:eastAsia="Times New Roman" w:cs="Times New Roman"/>
          <w:b/>
          <w:bCs/>
          <w:sz w:val="24"/>
          <w:szCs w:val="24"/>
          <w:lang w:eastAsia="ru-RU"/>
        </w:rPr>
        <w:t xml:space="preserve">Они не только матери, но и предприниматели. С 1 марта в Приморском </w:t>
      </w:r>
      <w:r w:rsidRPr="00083AD8">
        <w:rPr>
          <w:rFonts w:eastAsia="Times New Roman" w:cs="Times New Roman"/>
          <w:b/>
          <w:bCs/>
          <w:sz w:val="24"/>
          <w:szCs w:val="24"/>
          <w:lang w:eastAsia="ru-RU"/>
        </w:rPr>
        <w:t>крае при</w:t>
      </w:r>
      <w:r w:rsidRPr="00083AD8">
        <w:rPr>
          <w:rFonts w:eastAsia="Times New Roman" w:cs="Times New Roman"/>
          <w:b/>
          <w:bCs/>
          <w:sz w:val="24"/>
          <w:szCs w:val="24"/>
          <w:lang w:eastAsia="ru-RU"/>
        </w:rPr>
        <w:t xml:space="preserve"> поддержке правительства и бизнес-структур стартовала федеральная образовательная программа «Мама-предприниматель».  Женщины с несовершеннолетними детьми, которые хотят открыть свое дело, </w:t>
      </w:r>
      <w:r w:rsidRPr="00083AD8">
        <w:rPr>
          <w:rFonts w:eastAsia="Times New Roman" w:cs="Times New Roman"/>
          <w:b/>
          <w:bCs/>
          <w:sz w:val="24"/>
          <w:szCs w:val="24"/>
          <w:lang w:eastAsia="ru-RU"/>
        </w:rPr>
        <w:t>смогли бесплатно</w:t>
      </w:r>
      <w:r w:rsidRPr="00083AD8">
        <w:rPr>
          <w:rFonts w:eastAsia="Times New Roman" w:cs="Times New Roman"/>
          <w:b/>
          <w:bCs/>
          <w:sz w:val="24"/>
          <w:szCs w:val="24"/>
          <w:lang w:eastAsia="ru-RU"/>
        </w:rPr>
        <w:t xml:space="preserve"> пройти тренинг и получить необходимые знания в области менеджмента, финансов и маркетинга. </w:t>
      </w:r>
    </w:p>
    <w:p w14:paraId="69187063" w14:textId="77777777" w:rsidR="00083AD8" w:rsidRPr="00083AD8" w:rsidRDefault="00083AD8" w:rsidP="00083AD8">
      <w:pPr>
        <w:spacing w:after="0"/>
        <w:ind w:firstLine="709"/>
        <w:jc w:val="both"/>
        <w:rPr>
          <w:rFonts w:eastAsia="Times New Roman" w:cs="Times New Roman"/>
          <w:sz w:val="24"/>
          <w:szCs w:val="24"/>
          <w:lang w:eastAsia="ru-RU"/>
        </w:rPr>
      </w:pPr>
      <w:r w:rsidRPr="00083AD8">
        <w:rPr>
          <w:rFonts w:eastAsia="Times New Roman" w:cs="Times New Roman"/>
          <w:sz w:val="24"/>
          <w:szCs w:val="24"/>
          <w:lang w:eastAsia="ru-RU"/>
        </w:rPr>
        <w:t>Претендентки на главный приз в 100 тысяч рублей доказывают конкурсной комиссии жизнеспособность своих проектов. Идеи – самые разные. Но каждая подкреплена аргументами – почему это будет интересно потребителю и выгодно самой предпринимательнице.</w:t>
      </w:r>
    </w:p>
    <w:p w14:paraId="699C7C0D" w14:textId="77777777" w:rsidR="00083AD8" w:rsidRPr="00083AD8" w:rsidRDefault="00083AD8" w:rsidP="00083AD8">
      <w:pPr>
        <w:spacing w:after="0"/>
        <w:ind w:firstLine="709"/>
        <w:jc w:val="both"/>
        <w:rPr>
          <w:rFonts w:eastAsia="Times New Roman" w:cs="Times New Roman"/>
          <w:sz w:val="24"/>
          <w:szCs w:val="24"/>
          <w:lang w:eastAsia="ru-RU"/>
        </w:rPr>
      </w:pPr>
      <w:r w:rsidRPr="00083AD8">
        <w:rPr>
          <w:rFonts w:eastAsia="Times New Roman" w:cs="Times New Roman"/>
          <w:sz w:val="24"/>
          <w:szCs w:val="24"/>
          <w:lang w:eastAsia="ru-RU"/>
        </w:rPr>
        <w:t xml:space="preserve">Татьяна </w:t>
      </w:r>
      <w:proofErr w:type="spellStart"/>
      <w:r w:rsidRPr="00083AD8">
        <w:rPr>
          <w:rFonts w:eastAsia="Times New Roman" w:cs="Times New Roman"/>
          <w:sz w:val="24"/>
          <w:szCs w:val="24"/>
          <w:lang w:eastAsia="ru-RU"/>
        </w:rPr>
        <w:t>Ларькова</w:t>
      </w:r>
      <w:proofErr w:type="spellEnd"/>
      <w:r w:rsidRPr="00083AD8">
        <w:rPr>
          <w:rFonts w:eastAsia="Times New Roman" w:cs="Times New Roman"/>
          <w:sz w:val="24"/>
          <w:szCs w:val="24"/>
          <w:lang w:eastAsia="ru-RU"/>
        </w:rPr>
        <w:t>, руководитель арсеньевского центра поддержки предпринимательства «Мой бизнес»: «Это кондитерские изделия, правильное питание, досуг, развлечение, отдых. Производство одежды. Кстати, производство – это такая сложная схема, но их большинство оказалось. Также услуги по СММ продвижению. Были услуги груминга – стрижки собак».</w:t>
      </w:r>
    </w:p>
    <w:p w14:paraId="334FE2C1" w14:textId="77777777" w:rsidR="00083AD8" w:rsidRPr="00083AD8" w:rsidRDefault="00083AD8" w:rsidP="00083AD8">
      <w:pPr>
        <w:spacing w:after="0"/>
        <w:ind w:firstLine="709"/>
        <w:jc w:val="both"/>
        <w:rPr>
          <w:rFonts w:eastAsia="Times New Roman" w:cs="Times New Roman"/>
          <w:sz w:val="24"/>
          <w:szCs w:val="24"/>
          <w:lang w:eastAsia="ru-RU"/>
        </w:rPr>
      </w:pPr>
      <w:r w:rsidRPr="00083AD8">
        <w:rPr>
          <w:rFonts w:eastAsia="Times New Roman" w:cs="Times New Roman"/>
          <w:sz w:val="24"/>
          <w:szCs w:val="24"/>
          <w:lang w:eastAsia="ru-RU"/>
        </w:rPr>
        <w:t>На старте участницы программы «Мама-предприниматель» заполняли анкету и подробно описывали свой будущий бизнес-проект. Из 46 желающих в итоге осталась половина, и эти женщины прошли интенсивное обучение здесь же, в Арсеньеве. В комиссии, которая принимает защиту бизнес-идей – опытные предприниматели и сотрудники городской администрации. В том, чтобы женщины начали своё дело, заинтересованы и в кругу бизнесменов, и в органах власти.</w:t>
      </w:r>
    </w:p>
    <w:p w14:paraId="1ABACC66" w14:textId="77777777" w:rsidR="00083AD8" w:rsidRPr="00083AD8" w:rsidRDefault="00083AD8" w:rsidP="00083AD8">
      <w:pPr>
        <w:spacing w:after="0"/>
        <w:ind w:firstLine="709"/>
        <w:jc w:val="both"/>
        <w:rPr>
          <w:rFonts w:eastAsia="Times New Roman" w:cs="Times New Roman"/>
          <w:sz w:val="24"/>
          <w:szCs w:val="24"/>
          <w:lang w:eastAsia="ru-RU"/>
        </w:rPr>
      </w:pPr>
      <w:r w:rsidRPr="00083AD8">
        <w:rPr>
          <w:rFonts w:eastAsia="Times New Roman" w:cs="Times New Roman"/>
          <w:sz w:val="24"/>
          <w:szCs w:val="24"/>
          <w:lang w:eastAsia="ru-RU"/>
        </w:rPr>
        <w:t>Сергей Дмитриенко, заместитель министра экономического развития Приморского края: «В крае есть программа, чтобы женщины, которые сидят дома с детьми, могли самореализовываться, трудоустраиваться. Предпринимательство – одно из этих направлений. В Приморье есть еще одна важная задача – развивать предпринимательское сообщество. И это один из способов, когда женщинам рассказывают, как открыть свое дело, дают хорошую экспертную поддержку».</w:t>
      </w:r>
    </w:p>
    <w:p w14:paraId="0B402712" w14:textId="77777777" w:rsidR="00083AD8" w:rsidRPr="00083AD8" w:rsidRDefault="00083AD8" w:rsidP="00083AD8">
      <w:pPr>
        <w:spacing w:after="0"/>
        <w:ind w:firstLine="709"/>
        <w:jc w:val="both"/>
        <w:rPr>
          <w:rFonts w:eastAsia="Times New Roman" w:cs="Times New Roman"/>
          <w:sz w:val="24"/>
          <w:szCs w:val="24"/>
          <w:lang w:eastAsia="ru-RU"/>
        </w:rPr>
      </w:pPr>
      <w:r w:rsidRPr="00083AD8">
        <w:rPr>
          <w:rFonts w:eastAsia="Times New Roman" w:cs="Times New Roman"/>
          <w:sz w:val="24"/>
          <w:szCs w:val="24"/>
          <w:lang w:eastAsia="ru-RU"/>
        </w:rPr>
        <w:t>Самым приземленным экспертная комиссия в итоге посчитала проект арсеньевской молодой мамы Елены Ильиной по производству десертов для правильного питания – без рафинированного сахара и пшеничной муки.</w:t>
      </w:r>
    </w:p>
    <w:p w14:paraId="372791FD" w14:textId="1A175B8E" w:rsidR="00083AD8" w:rsidRPr="00083AD8" w:rsidRDefault="00083AD8" w:rsidP="00083AD8">
      <w:pPr>
        <w:spacing w:after="0"/>
        <w:ind w:firstLine="709"/>
        <w:jc w:val="both"/>
        <w:rPr>
          <w:rFonts w:eastAsia="Times New Roman" w:cs="Times New Roman"/>
          <w:sz w:val="24"/>
          <w:szCs w:val="24"/>
          <w:lang w:eastAsia="ru-RU"/>
        </w:rPr>
      </w:pPr>
      <w:r w:rsidRPr="00083AD8">
        <w:rPr>
          <w:rFonts w:eastAsia="Times New Roman" w:cs="Times New Roman"/>
          <w:sz w:val="24"/>
          <w:szCs w:val="24"/>
          <w:lang w:eastAsia="ru-RU"/>
        </w:rPr>
        <w:t xml:space="preserve">Елена Ильина, победитель краевого конкурса </w:t>
      </w:r>
      <w:r w:rsidRPr="00083AD8">
        <w:rPr>
          <w:rFonts w:eastAsia="Times New Roman" w:cs="Times New Roman"/>
          <w:sz w:val="24"/>
          <w:szCs w:val="24"/>
          <w:lang w:eastAsia="ru-RU"/>
        </w:rPr>
        <w:t>«Мама</w:t>
      </w:r>
      <w:r w:rsidRPr="00083AD8">
        <w:rPr>
          <w:rFonts w:eastAsia="Times New Roman" w:cs="Times New Roman"/>
          <w:sz w:val="24"/>
          <w:szCs w:val="24"/>
          <w:lang w:eastAsia="ru-RU"/>
        </w:rPr>
        <w:t xml:space="preserve">-предприниматель»: </w:t>
      </w:r>
      <w:r w:rsidRPr="00083AD8">
        <w:rPr>
          <w:rFonts w:eastAsia="Times New Roman" w:cs="Times New Roman"/>
          <w:sz w:val="24"/>
          <w:szCs w:val="24"/>
          <w:lang w:eastAsia="ru-RU"/>
        </w:rPr>
        <w:t>«Я</w:t>
      </w:r>
      <w:r w:rsidRPr="00083AD8">
        <w:rPr>
          <w:rFonts w:eastAsia="Times New Roman" w:cs="Times New Roman"/>
          <w:sz w:val="24"/>
          <w:szCs w:val="24"/>
          <w:lang w:eastAsia="ru-RU"/>
        </w:rPr>
        <w:t xml:space="preserve"> не могу сказать, что меня что-то осенило. Это мне дало толчок. У нас там различные техники применялись. Например, было задание, где надо было проявить свою настойчивость. Надо было показать, что это тебе действительно нужно. Также были мозговые штурмы, надо было придумать быстро что-то».</w:t>
      </w:r>
    </w:p>
    <w:p w14:paraId="04187673" w14:textId="77777777" w:rsidR="00083AD8" w:rsidRPr="00083AD8" w:rsidRDefault="00083AD8" w:rsidP="00083AD8">
      <w:pPr>
        <w:spacing w:after="0"/>
        <w:ind w:firstLine="709"/>
        <w:jc w:val="both"/>
        <w:rPr>
          <w:rFonts w:eastAsia="Times New Roman" w:cs="Times New Roman"/>
          <w:sz w:val="24"/>
          <w:szCs w:val="24"/>
          <w:lang w:eastAsia="ru-RU"/>
        </w:rPr>
      </w:pPr>
      <w:r w:rsidRPr="00083AD8">
        <w:rPr>
          <w:rFonts w:eastAsia="Times New Roman" w:cs="Times New Roman"/>
          <w:sz w:val="24"/>
          <w:szCs w:val="24"/>
          <w:lang w:eastAsia="ru-RU"/>
        </w:rPr>
        <w:t>Программа «Мама-предприниматель» включена Минэкономразвития России в перечень программ соответствующего национального проекта. По статистике, возможность заняться собственным бизнесом рассматривают 67% женщин в России, при этом более 80% считают, что не смогут начать, потому что не хватает денег или знаний. Тем временем многие победительницы конкурса «Мама-предприниматель» успешно ведут свой бизнес до сих пор. В планах организаторов географически продвигать конкурс вглубь края, чтобы женщины с детьми получили нужные знания, а авторы лучших идей – еще и финансовую поддержку на первое время.</w:t>
      </w:r>
    </w:p>
    <w:p w14:paraId="75640BC6" w14:textId="05024E5D" w:rsidR="00F12C76" w:rsidRPr="00083AD8" w:rsidRDefault="00F12C76" w:rsidP="00083AD8">
      <w:pPr>
        <w:spacing w:after="0"/>
        <w:ind w:firstLine="709"/>
        <w:jc w:val="both"/>
      </w:pPr>
    </w:p>
    <w:sectPr w:rsidR="00F12C76" w:rsidRPr="00083AD8" w:rsidSect="00083AD8">
      <w:pgSz w:w="11906" w:h="16838" w:code="9"/>
      <w:pgMar w:top="426" w:right="70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265A79"/>
    <w:multiLevelType w:val="multilevel"/>
    <w:tmpl w:val="2422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D8"/>
    <w:rsid w:val="00083AD8"/>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474F"/>
  <w15:chartTrackingRefBased/>
  <w15:docId w15:val="{89D17C96-2CF5-4A99-BB38-D4D6D3E2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905290">
      <w:bodyDiv w:val="1"/>
      <w:marLeft w:val="0"/>
      <w:marRight w:val="0"/>
      <w:marTop w:val="0"/>
      <w:marBottom w:val="0"/>
      <w:divBdr>
        <w:top w:val="none" w:sz="0" w:space="0" w:color="auto"/>
        <w:left w:val="none" w:sz="0" w:space="0" w:color="auto"/>
        <w:bottom w:val="none" w:sz="0" w:space="0" w:color="auto"/>
        <w:right w:val="none" w:sz="0" w:space="0" w:color="auto"/>
      </w:divBdr>
      <w:divsChild>
        <w:div w:id="1328098746">
          <w:marLeft w:val="-225"/>
          <w:marRight w:val="-225"/>
          <w:marTop w:val="0"/>
          <w:marBottom w:val="0"/>
          <w:divBdr>
            <w:top w:val="none" w:sz="0" w:space="0" w:color="auto"/>
            <w:left w:val="none" w:sz="0" w:space="0" w:color="auto"/>
            <w:bottom w:val="none" w:sz="0" w:space="0" w:color="auto"/>
            <w:right w:val="none" w:sz="0" w:space="0" w:color="auto"/>
          </w:divBdr>
          <w:divsChild>
            <w:div w:id="1607276354">
              <w:marLeft w:val="0"/>
              <w:marRight w:val="0"/>
              <w:marTop w:val="0"/>
              <w:marBottom w:val="0"/>
              <w:divBdr>
                <w:top w:val="none" w:sz="0" w:space="0" w:color="auto"/>
                <w:left w:val="none" w:sz="0" w:space="0" w:color="auto"/>
                <w:bottom w:val="none" w:sz="0" w:space="0" w:color="auto"/>
                <w:right w:val="none" w:sz="0" w:space="0" w:color="auto"/>
              </w:divBdr>
              <w:divsChild>
                <w:div w:id="1031029373">
                  <w:marLeft w:val="0"/>
                  <w:marRight w:val="0"/>
                  <w:marTop w:val="90"/>
                  <w:marBottom w:val="0"/>
                  <w:divBdr>
                    <w:top w:val="none" w:sz="0" w:space="0" w:color="auto"/>
                    <w:left w:val="none" w:sz="0" w:space="0" w:color="auto"/>
                    <w:bottom w:val="none" w:sz="0" w:space="0" w:color="auto"/>
                    <w:right w:val="none" w:sz="0" w:space="0" w:color="auto"/>
                  </w:divBdr>
                  <w:divsChild>
                    <w:div w:id="2555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2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2021-03-26T04:28:00Z</dcterms:created>
  <dcterms:modified xsi:type="dcterms:W3CDTF">2021-03-26T04:31:00Z</dcterms:modified>
</cp:coreProperties>
</file>